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8903" w14:textId="3F34D44D" w:rsidR="00FB01B1" w:rsidRPr="002077CE" w:rsidRDefault="00FB01B1" w:rsidP="00FB01B1">
      <w:pPr>
        <w:jc w:val="center"/>
        <w:rPr>
          <w:rFonts w:ascii="ＭＳ ゴシック" w:hAnsi="ＭＳ ゴシック" w:cs="ＭＳ Ｐゴシック"/>
          <w:color w:val="000000"/>
          <w:kern w:val="0"/>
          <w:sz w:val="52"/>
          <w:szCs w:val="52"/>
        </w:rPr>
      </w:pPr>
      <w:r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当</w:t>
      </w:r>
      <w:r w:rsidRPr="002077CE"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施設の災害リスク</w:t>
      </w:r>
      <w:r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を</w:t>
      </w:r>
      <w:r w:rsidRPr="002077CE">
        <w:rPr>
          <w:rFonts w:ascii="ＭＳ ゴシック" w:hAnsi="ＭＳ ゴシック" w:cs="ＭＳ Ｐゴシック" w:hint="eastAsia"/>
          <w:color w:val="000000"/>
          <w:kern w:val="0"/>
          <w:sz w:val="52"/>
          <w:szCs w:val="52"/>
        </w:rPr>
        <w:t>確認！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8986"/>
        <w:gridCol w:w="1829"/>
        <w:gridCol w:w="8938"/>
      </w:tblGrid>
      <w:tr w:rsidR="00FB01B1" w:rsidRPr="00122477" w14:paraId="03D2F3CB" w14:textId="77777777" w:rsidTr="00205237">
        <w:trPr>
          <w:jc w:val="center"/>
        </w:trPr>
        <w:tc>
          <w:tcPr>
            <w:tcW w:w="10766" w:type="dxa"/>
            <w:gridSpan w:val="2"/>
            <w:shd w:val="clear" w:color="auto" w:fill="C00000"/>
          </w:tcPr>
          <w:p w14:paraId="7A633644" w14:textId="6557D2CB" w:rsidR="00FB01B1" w:rsidRPr="00122477" w:rsidRDefault="00FB01B1" w:rsidP="00205237">
            <w:pPr>
              <w:jc w:val="center"/>
              <w:rPr>
                <w:rFonts w:ascii="ＭＳ ゴシック" w:hAnsi="ＭＳ ゴシック"/>
                <w:sz w:val="44"/>
                <w:szCs w:val="48"/>
              </w:rPr>
            </w:pPr>
            <w:r w:rsidRPr="00122477">
              <w:rPr>
                <w:rFonts w:ascii="ＭＳ ゴシック" w:hAnsi="ＭＳ ゴシック" w:hint="eastAsia"/>
                <w:sz w:val="44"/>
                <w:szCs w:val="48"/>
              </w:rPr>
              <w:t>土砂災害</w:t>
            </w:r>
            <w:r>
              <w:rPr>
                <w:rFonts w:ascii="ＭＳ ゴシック" w:hAnsi="ＭＳ ゴシック" w:hint="eastAsia"/>
                <w:sz w:val="44"/>
                <w:szCs w:val="48"/>
              </w:rPr>
              <w:t>リスク</w:t>
            </w:r>
          </w:p>
        </w:tc>
        <w:tc>
          <w:tcPr>
            <w:tcW w:w="10767" w:type="dxa"/>
            <w:gridSpan w:val="2"/>
            <w:shd w:val="clear" w:color="auto" w:fill="0070C0"/>
          </w:tcPr>
          <w:p w14:paraId="4B25CA69" w14:textId="77777777" w:rsidR="00FB01B1" w:rsidRPr="00F426D9" w:rsidRDefault="00FB01B1" w:rsidP="00205237">
            <w:pPr>
              <w:jc w:val="center"/>
              <w:rPr>
                <w:rFonts w:ascii="ＭＳ ゴシック" w:hAnsi="ＭＳ ゴシック"/>
                <w:color w:val="FFFFFF" w:themeColor="background1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color w:val="FFFFFF" w:themeColor="background1"/>
                <w:sz w:val="44"/>
                <w:szCs w:val="48"/>
              </w:rPr>
              <w:t>洪水</w:t>
            </w:r>
            <w:r w:rsidRPr="00F426D9">
              <w:rPr>
                <w:rFonts w:ascii="ＭＳ ゴシック" w:hAnsi="ＭＳ ゴシック" w:hint="eastAsia"/>
                <w:color w:val="FFFFFF" w:themeColor="background1"/>
                <w:sz w:val="44"/>
                <w:szCs w:val="48"/>
              </w:rPr>
              <w:t>リスク</w:t>
            </w:r>
          </w:p>
        </w:tc>
      </w:tr>
      <w:tr w:rsidR="00FB01B1" w:rsidRPr="00122477" w14:paraId="370B682B" w14:textId="77777777" w:rsidTr="00205237">
        <w:trPr>
          <w:trHeight w:hRule="exact" w:val="574"/>
          <w:jc w:val="center"/>
        </w:trPr>
        <w:tc>
          <w:tcPr>
            <w:tcW w:w="10766" w:type="dxa"/>
            <w:gridSpan w:val="2"/>
            <w:vAlign w:val="center"/>
          </w:tcPr>
          <w:p w14:paraId="4EDF5776" w14:textId="77777777" w:rsidR="00FB01B1" w:rsidRPr="00F426D9" w:rsidRDefault="00FB01B1" w:rsidP="00205237">
            <w:pPr>
              <w:jc w:val="center"/>
              <w:rPr>
                <w:rFonts w:ascii="ＭＳ ゴシック" w:hAnsi="ＭＳ ゴシック"/>
                <w:sz w:val="40"/>
                <w:szCs w:val="44"/>
              </w:rPr>
            </w:pPr>
            <w:r w:rsidRPr="00122477">
              <w:rPr>
                <w:rFonts w:ascii="ＭＳ ゴシック" w:hAnsi="ＭＳ ゴシック" w:hint="eastAsia"/>
                <w:sz w:val="40"/>
                <w:szCs w:val="44"/>
              </w:rPr>
              <w:t>施設は、</w:t>
            </w:r>
            <w:r w:rsidRPr="00F426D9"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土砂災害</w:t>
            </w:r>
            <w:r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（特別）</w:t>
            </w:r>
            <w:r w:rsidRPr="00F426D9"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警戒区域内</w:t>
            </w:r>
            <w:r w:rsidRPr="00122477">
              <w:rPr>
                <w:rFonts w:ascii="ＭＳ ゴシック" w:hAnsi="ＭＳ ゴシック" w:hint="eastAsia"/>
                <w:sz w:val="40"/>
                <w:szCs w:val="44"/>
              </w:rPr>
              <w:t>にあります。</w:t>
            </w:r>
          </w:p>
        </w:tc>
        <w:tc>
          <w:tcPr>
            <w:tcW w:w="10767" w:type="dxa"/>
            <w:gridSpan w:val="2"/>
            <w:vAlign w:val="center"/>
          </w:tcPr>
          <w:p w14:paraId="692B23DB" w14:textId="77777777" w:rsidR="00FB01B1" w:rsidRPr="00F426D9" w:rsidRDefault="00FB01B1" w:rsidP="00205237">
            <w:pPr>
              <w:jc w:val="center"/>
              <w:rPr>
                <w:rFonts w:ascii="ＭＳ ゴシック" w:hAnsi="ＭＳ ゴシック"/>
                <w:sz w:val="40"/>
                <w:szCs w:val="44"/>
              </w:rPr>
            </w:pPr>
            <w:r w:rsidRPr="00122477">
              <w:rPr>
                <w:rFonts w:ascii="ＭＳ ゴシック" w:hAnsi="ＭＳ ゴシック" w:hint="eastAsia"/>
                <w:sz w:val="40"/>
                <w:szCs w:val="44"/>
              </w:rPr>
              <w:t>施設は、</w:t>
            </w:r>
            <w:r w:rsidRPr="00330E0B"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浸水</w:t>
            </w:r>
            <w:r w:rsidRPr="00F426D9">
              <w:rPr>
                <w:rFonts w:ascii="ＭＳ ゴシック" w:hAnsi="ＭＳ ゴシック" w:hint="eastAsia"/>
                <w:color w:val="FF0000"/>
                <w:sz w:val="40"/>
                <w:szCs w:val="44"/>
              </w:rPr>
              <w:t>想定区域内</w:t>
            </w:r>
            <w:r w:rsidRPr="00122477">
              <w:rPr>
                <w:rFonts w:ascii="ＭＳ ゴシック" w:hAnsi="ＭＳ ゴシック" w:hint="eastAsia"/>
                <w:sz w:val="40"/>
                <w:szCs w:val="44"/>
              </w:rPr>
              <w:t>にあります。</w:t>
            </w:r>
          </w:p>
        </w:tc>
      </w:tr>
      <w:tr w:rsidR="00FB01B1" w:rsidRPr="00122477" w14:paraId="7698AC0F" w14:textId="77777777" w:rsidTr="00205237">
        <w:trPr>
          <w:jc w:val="center"/>
        </w:trPr>
        <w:tc>
          <w:tcPr>
            <w:tcW w:w="10766" w:type="dxa"/>
            <w:gridSpan w:val="2"/>
          </w:tcPr>
          <w:p w14:paraId="4BA80AC5" w14:textId="3E97218F" w:rsidR="00FB01B1" w:rsidRPr="00163B83" w:rsidRDefault="00FB01B1" w:rsidP="00205237">
            <w:pPr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noProof/>
                <w:sz w:val="20"/>
                <w:szCs w:val="21"/>
              </w:rPr>
              <w:drawing>
                <wp:anchor distT="0" distB="0" distL="114300" distR="114300" simplePos="0" relativeHeight="251709440" behindDoc="0" locked="0" layoutInCell="1" allowOverlap="1" wp14:anchorId="071A01D8" wp14:editId="65739C70">
                  <wp:simplePos x="0" y="0"/>
                  <wp:positionH relativeFrom="column">
                    <wp:posOffset>4731385</wp:posOffset>
                  </wp:positionH>
                  <wp:positionV relativeFrom="paragraph">
                    <wp:posOffset>174625</wp:posOffset>
                  </wp:positionV>
                  <wp:extent cx="1860550" cy="1572260"/>
                  <wp:effectExtent l="0" t="0" r="635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大雨が降ると、</w:t>
            </w:r>
          </w:p>
          <w:p w14:paraId="08B1F68B" w14:textId="7BBD8C74" w:rsidR="00FB01B1" w:rsidRPr="00163B83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□ がけ崩れ（急傾斜地の崩壊）</w:t>
            </w:r>
          </w:p>
          <w:p w14:paraId="2E4BF735" w14:textId="666E425B" w:rsidR="00FB01B1" w:rsidRPr="00163B83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□ 土石流</w:t>
            </w:r>
          </w:p>
          <w:p w14:paraId="33577563" w14:textId="3D2EFDED" w:rsidR="00FB01B1" w:rsidRPr="00163B83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□ 地すべり</w:t>
            </w:r>
          </w:p>
          <w:p w14:paraId="3D3F153B" w14:textId="33ED29E7" w:rsidR="00FB01B1" w:rsidRPr="00122477" w:rsidRDefault="00FB01B1" w:rsidP="00205237">
            <w:pPr>
              <w:rPr>
                <w:rFonts w:ascii="ＭＳ ゴシック" w:hAnsi="ＭＳ ゴシック"/>
              </w:rPr>
            </w:pPr>
            <w:r w:rsidRPr="00163B83">
              <w:rPr>
                <w:rFonts w:ascii="ＭＳ ゴシック" w:hAnsi="ＭＳ ゴシック" w:hint="eastAsia"/>
                <w:sz w:val="40"/>
                <w:szCs w:val="44"/>
              </w:rPr>
              <w:t>が起きる危険があります</w:t>
            </w:r>
            <w:r w:rsidRPr="00F426D9">
              <w:rPr>
                <w:rFonts w:ascii="ＭＳ ゴシック" w:hAnsi="ＭＳ ゴシック" w:hint="eastAsia"/>
                <w:sz w:val="44"/>
                <w:szCs w:val="48"/>
              </w:rPr>
              <w:t>。</w:t>
            </w:r>
          </w:p>
        </w:tc>
        <w:tc>
          <w:tcPr>
            <w:tcW w:w="10767" w:type="dxa"/>
            <w:gridSpan w:val="2"/>
            <w:vAlign w:val="center"/>
          </w:tcPr>
          <w:p w14:paraId="381E501A" w14:textId="2E0CBBBA" w:rsidR="00FB01B1" w:rsidRPr="00BC65E5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BC65E5">
              <w:rPr>
                <w:rFonts w:ascii="ＭＳ ゴシック" w:hAnsi="ＭＳ ゴシック"/>
                <w:noProof/>
                <w:sz w:val="40"/>
                <w:szCs w:val="44"/>
              </w:rPr>
              <w:drawing>
                <wp:anchor distT="0" distB="0" distL="114300" distR="114300" simplePos="0" relativeHeight="251710464" behindDoc="0" locked="0" layoutInCell="1" allowOverlap="1" wp14:anchorId="2F15F8E8" wp14:editId="6370367A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71755</wp:posOffset>
                  </wp:positionV>
                  <wp:extent cx="1245240" cy="895320"/>
                  <wp:effectExtent l="0" t="0" r="0" b="63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40" cy="89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5E5">
              <w:rPr>
                <w:rFonts w:ascii="ＭＳ ゴシック" w:hAnsi="ＭＳ ゴシック" w:hint="eastAsia"/>
                <w:sz w:val="40"/>
                <w:szCs w:val="44"/>
              </w:rPr>
              <w:t xml:space="preserve">□ </w:t>
            </w:r>
            <w:r w:rsidRPr="003D0134">
              <w:rPr>
                <w:rFonts w:ascii="ＭＳ ゴシック" w:hAnsi="ＭＳ ゴシック" w:hint="eastAsia"/>
                <w:sz w:val="40"/>
                <w:szCs w:val="44"/>
                <w:u w:val="single" w:color="000000" w:themeColor="text1"/>
              </w:rPr>
              <w:t xml:space="preserve">　　　</w:t>
            </w:r>
            <w:r w:rsidRPr="00BC65E5">
              <w:rPr>
                <w:rFonts w:ascii="ＭＳ ゴシック" w:hAnsi="ＭＳ ゴシック" w:hint="eastAsia"/>
                <w:sz w:val="40"/>
                <w:szCs w:val="44"/>
              </w:rPr>
              <w:t>川が氾濫すると</w:t>
            </w:r>
            <w:r w:rsidR="00C675AE">
              <w:rPr>
                <w:rFonts w:ascii="ＭＳ ゴシック" w:hAnsi="ＭＳ ゴシック" w:hint="eastAsia"/>
                <w:sz w:val="40"/>
                <w:szCs w:val="44"/>
              </w:rPr>
              <w:t>浸水します。</w:t>
            </w:r>
          </w:p>
          <w:p w14:paraId="7DF3BCD9" w14:textId="398A8C03" w:rsidR="00FB01B1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BC65E5">
              <w:rPr>
                <w:rFonts w:ascii="ＭＳ ゴシック" w:hAnsi="ＭＳ ゴシック" w:hint="eastAsia"/>
                <w:sz w:val="40"/>
                <w:szCs w:val="44"/>
              </w:rPr>
              <w:t>□ 内水氾濫が起きると</w:t>
            </w:r>
            <w:r w:rsidR="00C675AE">
              <w:rPr>
                <w:rFonts w:ascii="ＭＳ ゴシック" w:hAnsi="ＭＳ ゴシック" w:hint="eastAsia"/>
                <w:sz w:val="40"/>
                <w:szCs w:val="44"/>
              </w:rPr>
              <w:t>浸水します。</w:t>
            </w:r>
          </w:p>
          <w:p w14:paraId="0AA0D502" w14:textId="132A26D5" w:rsidR="00FB01B1" w:rsidRPr="00BC65E5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 w:rsidRPr="00BC65E5">
              <w:rPr>
                <w:rFonts w:ascii="ＭＳ ゴシック" w:hAnsi="ＭＳ ゴシック" w:hint="eastAsia"/>
                <w:sz w:val="40"/>
                <w:szCs w:val="44"/>
              </w:rPr>
              <w:t>□ ため池</w:t>
            </w:r>
            <w:r w:rsidRPr="008C35BF">
              <w:rPr>
                <w:rFonts w:ascii="ＭＳ ゴシック" w:hAnsi="ＭＳ ゴシック" w:hint="eastAsia"/>
                <w:sz w:val="24"/>
                <w:szCs w:val="28"/>
              </w:rPr>
              <w:t>（防災重点農業用ため池）</w:t>
            </w:r>
            <w:r w:rsidRPr="00BC65E5">
              <w:rPr>
                <w:rFonts w:ascii="ＭＳ ゴシック" w:hAnsi="ＭＳ ゴシック" w:hint="eastAsia"/>
                <w:sz w:val="40"/>
                <w:szCs w:val="44"/>
              </w:rPr>
              <w:t>が決壊すると</w:t>
            </w:r>
            <w:r w:rsidR="00C675AE">
              <w:rPr>
                <w:rFonts w:ascii="ＭＳ ゴシック" w:hAnsi="ＭＳ ゴシック" w:hint="eastAsia"/>
                <w:sz w:val="40"/>
                <w:szCs w:val="44"/>
              </w:rPr>
              <w:t>浸水します。</w:t>
            </w:r>
          </w:p>
          <w:p w14:paraId="57187116" w14:textId="33B0FB75" w:rsidR="00FB01B1" w:rsidRPr="00330E0B" w:rsidRDefault="00FB01B1" w:rsidP="00205237">
            <w:pPr>
              <w:spacing w:beforeLines="50" w:before="145" w:afterLines="50" w:after="145"/>
              <w:rPr>
                <w:rFonts w:ascii="ＭＳ ゴシック" w:hAnsi="ＭＳ ゴシック"/>
                <w:sz w:val="40"/>
                <w:szCs w:val="44"/>
              </w:rPr>
            </w:pPr>
            <w:r>
              <w:rPr>
                <w:rFonts w:ascii="ＭＳ ゴシック" w:hAnsi="ＭＳ ゴシック" w:hint="eastAsia"/>
                <w:sz w:val="40"/>
                <w:szCs w:val="44"/>
              </w:rPr>
              <w:t>□ （台風）高潮</w:t>
            </w:r>
            <w:r w:rsidR="00C675AE">
              <w:rPr>
                <w:rFonts w:ascii="ＭＳ ゴシック" w:hAnsi="ＭＳ ゴシック" w:hint="eastAsia"/>
                <w:sz w:val="40"/>
                <w:szCs w:val="44"/>
              </w:rPr>
              <w:t>による</w:t>
            </w:r>
            <w:r>
              <w:rPr>
                <w:rFonts w:ascii="ＭＳ ゴシック" w:hAnsi="ＭＳ ゴシック" w:hint="eastAsia"/>
                <w:sz w:val="40"/>
                <w:szCs w:val="44"/>
              </w:rPr>
              <w:t>氾濫</w:t>
            </w:r>
            <w:r w:rsidR="00C675AE">
              <w:rPr>
                <w:rFonts w:ascii="ＭＳ ゴシック" w:hAnsi="ＭＳ ゴシック" w:hint="eastAsia"/>
                <w:sz w:val="40"/>
                <w:szCs w:val="44"/>
              </w:rPr>
              <w:t>が起きると浸水</w:t>
            </w:r>
            <w:r w:rsidR="00C6202A">
              <w:rPr>
                <w:rFonts w:ascii="ＭＳ ゴシック" w:hAnsi="ＭＳ ゴシック" w:hint="eastAsia"/>
                <w:sz w:val="40"/>
                <w:szCs w:val="44"/>
              </w:rPr>
              <w:t>します。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5"/>
              <w:gridCol w:w="8396"/>
            </w:tblGrid>
            <w:tr w:rsidR="00FB01B1" w14:paraId="2809F061" w14:textId="77777777" w:rsidTr="00205237">
              <w:tc>
                <w:tcPr>
                  <w:tcW w:w="2145" w:type="dxa"/>
                  <w:shd w:val="clear" w:color="auto" w:fill="D9E2F3" w:themeFill="accent1" w:themeFillTint="33"/>
                  <w:vAlign w:val="center"/>
                </w:tcPr>
                <w:p w14:paraId="5FB73E25" w14:textId="77777777" w:rsidR="00FB01B1" w:rsidRDefault="00FB01B1" w:rsidP="00205237">
                  <w:pPr>
                    <w:jc w:val="center"/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計画規模</w:t>
                  </w:r>
                </w:p>
              </w:tc>
              <w:tc>
                <w:tcPr>
                  <w:tcW w:w="8396" w:type="dxa"/>
                </w:tcPr>
                <w:p w14:paraId="13D7F387" w14:textId="5A164FF6" w:rsidR="00FB01B1" w:rsidRPr="00BC65E5" w:rsidRDefault="00FB01B1" w:rsidP="00205237">
                  <w:pPr>
                    <w:ind w:firstLineChars="100" w:firstLine="320"/>
                    <w:rPr>
                      <w:sz w:val="32"/>
                      <w:szCs w:val="36"/>
                    </w:rPr>
                  </w:pPr>
                  <w:r w:rsidRPr="00BC65E5">
                    <w:rPr>
                      <w:rFonts w:hint="eastAsia"/>
                      <w:sz w:val="32"/>
                      <w:szCs w:val="36"/>
                    </w:rPr>
                    <w:t>洪水によって想定される浸水深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 xml:space="preserve"> </w:t>
                  </w:r>
                  <w:r w:rsidRPr="003D0134">
                    <w:rPr>
                      <w:rFonts w:hint="eastAsia"/>
                      <w:sz w:val="32"/>
                      <w:szCs w:val="36"/>
                      <w:u w:val="single" w:color="000000" w:themeColor="text1"/>
                    </w:rPr>
                    <w:t xml:space="preserve">　　　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>ｍ～</w:t>
                  </w:r>
                  <w:r w:rsidRPr="003D0134">
                    <w:rPr>
                      <w:rFonts w:hint="eastAsia"/>
                      <w:sz w:val="32"/>
                      <w:szCs w:val="36"/>
                      <w:u w:val="single" w:color="000000" w:themeColor="text1"/>
                    </w:rPr>
                    <w:t xml:space="preserve">　　　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>ｍ</w:t>
                  </w:r>
                </w:p>
                <w:p w14:paraId="5EA62C9A" w14:textId="77777777" w:rsidR="00FB01B1" w:rsidRDefault="00FB01B1" w:rsidP="00205237">
                  <w:pPr>
                    <w:ind w:firstLineChars="100" w:firstLine="320"/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 w:rsidRPr="00BC65E5">
                    <w:rPr>
                      <w:rFonts w:hint="eastAsia"/>
                      <w:sz w:val="32"/>
                      <w:szCs w:val="36"/>
                    </w:rPr>
                    <w:t>（施設</w:t>
                  </w:r>
                  <w:r w:rsidRPr="003D0134">
                    <w:rPr>
                      <w:rFonts w:hint="eastAsia"/>
                      <w:sz w:val="32"/>
                      <w:szCs w:val="36"/>
                      <w:u w:val="single" w:color="000000" w:themeColor="text1"/>
                    </w:rPr>
                    <w:t xml:space="preserve">　　　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>階まで浸水する可能性があります）</w:t>
                  </w:r>
                </w:p>
              </w:tc>
            </w:tr>
            <w:tr w:rsidR="00FB01B1" w14:paraId="0A661345" w14:textId="77777777" w:rsidTr="00205237">
              <w:tc>
                <w:tcPr>
                  <w:tcW w:w="2145" w:type="dxa"/>
                  <w:shd w:val="clear" w:color="auto" w:fill="FBE4D5" w:themeFill="accent2" w:themeFillTint="33"/>
                  <w:vAlign w:val="center"/>
                </w:tcPr>
                <w:p w14:paraId="20578A50" w14:textId="77777777" w:rsidR="00FB01B1" w:rsidRDefault="00FB01B1" w:rsidP="00205237">
                  <w:pPr>
                    <w:jc w:val="center"/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想定最大規模</w:t>
                  </w:r>
                </w:p>
              </w:tc>
              <w:tc>
                <w:tcPr>
                  <w:tcW w:w="8396" w:type="dxa"/>
                </w:tcPr>
                <w:p w14:paraId="5961E711" w14:textId="5437EA60" w:rsidR="00FB01B1" w:rsidRPr="00BC65E5" w:rsidRDefault="00FB01B1" w:rsidP="00205237">
                  <w:pPr>
                    <w:ind w:firstLineChars="100" w:firstLine="320"/>
                    <w:rPr>
                      <w:sz w:val="32"/>
                      <w:szCs w:val="36"/>
                    </w:rPr>
                  </w:pPr>
                  <w:r w:rsidRPr="00BC65E5">
                    <w:rPr>
                      <w:rFonts w:hint="eastAsia"/>
                      <w:sz w:val="32"/>
                      <w:szCs w:val="36"/>
                    </w:rPr>
                    <w:t>洪水によって想定される浸水深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 xml:space="preserve"> </w:t>
                  </w:r>
                  <w:r w:rsidRPr="003D0134">
                    <w:rPr>
                      <w:rFonts w:hint="eastAsia"/>
                      <w:sz w:val="32"/>
                      <w:szCs w:val="36"/>
                      <w:u w:val="single" w:color="000000" w:themeColor="text1"/>
                    </w:rPr>
                    <w:t xml:space="preserve">　　　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>ｍ～</w:t>
                  </w:r>
                  <w:r w:rsidRPr="003D0134">
                    <w:rPr>
                      <w:rFonts w:hint="eastAsia"/>
                      <w:sz w:val="32"/>
                      <w:szCs w:val="36"/>
                      <w:u w:val="single" w:color="000000" w:themeColor="text1"/>
                    </w:rPr>
                    <w:t xml:space="preserve">　　　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>ｍ</w:t>
                  </w:r>
                </w:p>
                <w:p w14:paraId="1BEA665F" w14:textId="77777777" w:rsidR="00FB01B1" w:rsidRDefault="00FB01B1" w:rsidP="00205237">
                  <w:pPr>
                    <w:ind w:firstLineChars="100" w:firstLine="320"/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 w:rsidRPr="00BC65E5">
                    <w:rPr>
                      <w:rFonts w:hint="eastAsia"/>
                      <w:sz w:val="32"/>
                      <w:szCs w:val="36"/>
                    </w:rPr>
                    <w:t>（施設</w:t>
                  </w:r>
                  <w:r w:rsidRPr="003D0134">
                    <w:rPr>
                      <w:rFonts w:hint="eastAsia"/>
                      <w:sz w:val="32"/>
                      <w:szCs w:val="36"/>
                      <w:u w:val="single" w:color="000000" w:themeColor="text1"/>
                    </w:rPr>
                    <w:t xml:space="preserve">　　　</w:t>
                  </w:r>
                  <w:r w:rsidRPr="00BC65E5">
                    <w:rPr>
                      <w:rFonts w:hint="eastAsia"/>
                      <w:sz w:val="32"/>
                      <w:szCs w:val="36"/>
                    </w:rPr>
                    <w:t>階まで浸水する可能性があります）</w:t>
                  </w:r>
                </w:p>
              </w:tc>
            </w:tr>
          </w:tbl>
          <w:p w14:paraId="08FDFFDB" w14:textId="77777777" w:rsidR="00FB01B1" w:rsidRPr="00BC65E5" w:rsidRDefault="00FB01B1" w:rsidP="00205237">
            <w:pPr>
              <w:spacing w:line="240" w:lineRule="exact"/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8081"/>
            </w:tblGrid>
            <w:tr w:rsidR="00FB01B1" w14:paraId="14B61DA9" w14:textId="77777777" w:rsidTr="00205237">
              <w:tc>
                <w:tcPr>
                  <w:tcW w:w="2460" w:type="dxa"/>
                  <w:vAlign w:val="center"/>
                </w:tcPr>
                <w:p w14:paraId="134D3A78" w14:textId="77777777" w:rsidR="00FB01B1" w:rsidRDefault="00FB01B1" w:rsidP="00205237">
                  <w:pPr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河川氾濫の場合</w:t>
                  </w:r>
                </w:p>
              </w:tc>
              <w:tc>
                <w:tcPr>
                  <w:tcW w:w="8081" w:type="dxa"/>
                </w:tcPr>
                <w:p w14:paraId="14C8D321" w14:textId="77777777" w:rsidR="00FB01B1" w:rsidRPr="009B72B5" w:rsidRDefault="00FB01B1" w:rsidP="00205237">
                  <w:pPr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 w:rsidRPr="009B72B5"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○浸水継続時間：</w:t>
                  </w:r>
                  <w:r w:rsidRPr="003D0134">
                    <w:rPr>
                      <w:rFonts w:ascii="ＭＳ ゴシック" w:hAnsi="ＭＳ ゴシック" w:hint="eastAsia"/>
                      <w:sz w:val="32"/>
                      <w:szCs w:val="36"/>
                      <w:u w:val="single" w:color="000000" w:themeColor="text1"/>
                    </w:rPr>
                    <w:t xml:space="preserve">　　　　</w:t>
                  </w:r>
                  <w:r w:rsidRPr="009B72B5"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～</w:t>
                  </w:r>
                  <w:r w:rsidRPr="003D0134">
                    <w:rPr>
                      <w:rFonts w:ascii="ＭＳ ゴシック" w:hAnsi="ＭＳ ゴシック" w:hint="eastAsia"/>
                      <w:sz w:val="32"/>
                      <w:szCs w:val="36"/>
                      <w:u w:val="single" w:color="000000" w:themeColor="text1"/>
                    </w:rPr>
                    <w:t xml:space="preserve">　　　　</w:t>
                  </w:r>
                  <w:r w:rsidRPr="009B72B5"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未満の区域</w:t>
                  </w:r>
                </w:p>
                <w:p w14:paraId="7758620A" w14:textId="77777777" w:rsidR="00FB01B1" w:rsidRDefault="00FB01B1" w:rsidP="00205237">
                  <w:pPr>
                    <w:rPr>
                      <w:rFonts w:ascii="ＭＳ ゴシック" w:hAnsi="ＭＳ ゴシック"/>
                      <w:sz w:val="32"/>
                      <w:szCs w:val="36"/>
                    </w:rPr>
                  </w:pPr>
                  <w:r w:rsidRPr="009B72B5">
                    <w:rPr>
                      <w:rFonts w:ascii="ＭＳ ゴシック" w:hAnsi="ＭＳ ゴシック" w:hint="eastAsia"/>
                      <w:sz w:val="32"/>
                      <w:szCs w:val="36"/>
                    </w:rPr>
                    <w:t>○家屋倒壊等氾濫想定区域：　該当　・　非該当</w:t>
                  </w:r>
                </w:p>
              </w:tc>
            </w:tr>
          </w:tbl>
          <w:p w14:paraId="299C91F8" w14:textId="77777777" w:rsidR="00FB01B1" w:rsidRPr="00BC65E5" w:rsidRDefault="00FB01B1" w:rsidP="00205237"/>
        </w:tc>
      </w:tr>
      <w:tr w:rsidR="00FB01B1" w:rsidRPr="00122477" w14:paraId="2402EAF6" w14:textId="77777777" w:rsidTr="00205237">
        <w:trPr>
          <w:jc w:val="center"/>
        </w:trPr>
        <w:tc>
          <w:tcPr>
            <w:tcW w:w="10766" w:type="dxa"/>
            <w:gridSpan w:val="2"/>
            <w:shd w:val="clear" w:color="auto" w:fill="FFFF00"/>
            <w:vAlign w:val="center"/>
          </w:tcPr>
          <w:p w14:paraId="5A0DBAE7" w14:textId="77777777" w:rsidR="00FB01B1" w:rsidRPr="00557E32" w:rsidRDefault="00FB01B1" w:rsidP="00205237">
            <w:pPr>
              <w:jc w:val="center"/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557E32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避難のタイミングと避難先</w:t>
            </w:r>
          </w:p>
        </w:tc>
        <w:tc>
          <w:tcPr>
            <w:tcW w:w="10767" w:type="dxa"/>
            <w:gridSpan w:val="2"/>
            <w:shd w:val="clear" w:color="auto" w:fill="FFFF00"/>
            <w:vAlign w:val="center"/>
          </w:tcPr>
          <w:p w14:paraId="5BC808B5" w14:textId="77777777" w:rsidR="00FB01B1" w:rsidRPr="00557E32" w:rsidRDefault="00FB01B1" w:rsidP="00205237">
            <w:pPr>
              <w:jc w:val="center"/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557E32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避難のタイミングと避難先</w:t>
            </w:r>
          </w:p>
        </w:tc>
      </w:tr>
      <w:tr w:rsidR="00FB01B1" w:rsidRPr="00122477" w14:paraId="66E15745" w14:textId="77777777" w:rsidTr="00205237">
        <w:trPr>
          <w:jc w:val="center"/>
        </w:trPr>
        <w:tc>
          <w:tcPr>
            <w:tcW w:w="1780" w:type="dxa"/>
            <w:vAlign w:val="center"/>
          </w:tcPr>
          <w:p w14:paraId="1EFCA5BA" w14:textId="77777777" w:rsidR="00FB01B1" w:rsidRDefault="00FB01B1" w:rsidP="00205237">
            <w:pPr>
              <w:jc w:val="center"/>
              <w:rPr>
                <w:rFonts w:ascii="ＭＳ ゴシック" w:hAnsi="ＭＳ ゴシック"/>
                <w:noProof/>
                <w:color w:val="FF0000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noProof/>
                <w:sz w:val="44"/>
                <w:szCs w:val="48"/>
              </w:rPr>
              <w:t>施設</w:t>
            </w:r>
            <w:r w:rsidRPr="004B03F0">
              <w:rPr>
                <w:rFonts w:ascii="ＭＳ ゴシック" w:hAnsi="ＭＳ ゴシック" w:hint="eastAsia"/>
                <w:noProof/>
                <w:color w:val="FF0000"/>
                <w:sz w:val="44"/>
                <w:szCs w:val="48"/>
              </w:rPr>
              <w:t>外</w:t>
            </w:r>
          </w:p>
          <w:p w14:paraId="5D6E998D" w14:textId="77777777" w:rsidR="00FB01B1" w:rsidRPr="00A64AA2" w:rsidRDefault="00FB01B1" w:rsidP="00205237">
            <w:pPr>
              <w:ind w:leftChars="-100" w:left="-210" w:rightChars="-100" w:right="-210"/>
              <w:jc w:val="center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（立退き避難）</w:t>
            </w:r>
          </w:p>
        </w:tc>
        <w:tc>
          <w:tcPr>
            <w:tcW w:w="8986" w:type="dxa"/>
            <w:vAlign w:val="center"/>
          </w:tcPr>
          <w:p w14:paraId="77058CE9" w14:textId="77777777" w:rsidR="00FB01B1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</w:t>
            </w:r>
            <w:r>
              <w:rPr>
                <w:rFonts w:ascii="ＭＳ ゴシック" w:hAnsi="ＭＳ ゴシック" w:hint="eastAsia"/>
                <w:noProof/>
                <w:sz w:val="40"/>
                <w:szCs w:val="44"/>
              </w:rPr>
              <w:t>開始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60"/>
            </w:tblGrid>
            <w:tr w:rsidR="00FB01B1" w14:paraId="18F11A08" w14:textId="77777777" w:rsidTr="00741CF2">
              <w:trPr>
                <w:trHeight w:val="1021"/>
              </w:trPr>
              <w:tc>
                <w:tcPr>
                  <w:tcW w:w="8760" w:type="dxa"/>
                  <w:vAlign w:val="center"/>
                </w:tcPr>
                <w:p w14:paraId="2AFBCCEB" w14:textId="77777777" w:rsidR="00FB01B1" w:rsidRPr="00163B83" w:rsidRDefault="00FB01B1" w:rsidP="00205237"/>
              </w:tc>
            </w:tr>
          </w:tbl>
          <w:p w14:paraId="74806365" w14:textId="77777777" w:rsidR="00FB01B1" w:rsidRPr="00163B83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避難先：</w:t>
            </w:r>
          </w:p>
          <w:p w14:paraId="7C720642" w14:textId="77777777" w:rsidR="00FB01B1" w:rsidRPr="004B03F0" w:rsidRDefault="00FB01B1" w:rsidP="00205237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>（避難に要する目安時間：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約</w:t>
            </w:r>
            <w:r w:rsidRPr="003D0134">
              <w:rPr>
                <w:rFonts w:ascii="ＭＳ ゴシック" w:hAnsi="ＭＳ ゴシック" w:hint="eastAsia"/>
                <w:noProof/>
                <w:sz w:val="36"/>
                <w:szCs w:val="40"/>
                <w:u w:val="single" w:color="000000" w:themeColor="text1"/>
              </w:rPr>
              <w:t xml:space="preserve">　　　　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分</w:t>
            </w: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 xml:space="preserve">　）</w:t>
            </w:r>
          </w:p>
        </w:tc>
        <w:tc>
          <w:tcPr>
            <w:tcW w:w="1829" w:type="dxa"/>
            <w:vAlign w:val="center"/>
          </w:tcPr>
          <w:p w14:paraId="3D6719D2" w14:textId="77777777" w:rsidR="00FB01B1" w:rsidRDefault="00FB01B1" w:rsidP="00205237">
            <w:pPr>
              <w:jc w:val="center"/>
              <w:rPr>
                <w:rFonts w:ascii="ＭＳ ゴシック" w:hAnsi="ＭＳ ゴシック"/>
                <w:noProof/>
                <w:color w:val="FF0000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noProof/>
                <w:sz w:val="44"/>
                <w:szCs w:val="48"/>
              </w:rPr>
              <w:t>施設</w:t>
            </w:r>
            <w:r w:rsidRPr="004B03F0">
              <w:rPr>
                <w:rFonts w:ascii="ＭＳ ゴシック" w:hAnsi="ＭＳ ゴシック" w:hint="eastAsia"/>
                <w:noProof/>
                <w:color w:val="FF0000"/>
                <w:sz w:val="44"/>
                <w:szCs w:val="48"/>
              </w:rPr>
              <w:t>外</w:t>
            </w:r>
          </w:p>
          <w:p w14:paraId="37567344" w14:textId="77777777" w:rsidR="00FB01B1" w:rsidRPr="00557E32" w:rsidRDefault="00FB01B1" w:rsidP="00205237">
            <w:pPr>
              <w:ind w:leftChars="-100" w:left="-210" w:rightChars="-100" w:right="-210"/>
              <w:jc w:val="center"/>
              <w:rPr>
                <w:rFonts w:ascii="ＭＳ ゴシック" w:hAnsi="ＭＳ ゴシック"/>
                <w:noProof/>
                <w:color w:val="FF0000"/>
                <w:sz w:val="44"/>
                <w:szCs w:val="48"/>
              </w:rPr>
            </w:pP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（立退き避難）</w:t>
            </w:r>
          </w:p>
        </w:tc>
        <w:tc>
          <w:tcPr>
            <w:tcW w:w="8938" w:type="dxa"/>
            <w:vAlign w:val="center"/>
          </w:tcPr>
          <w:p w14:paraId="0A90D9B7" w14:textId="77777777" w:rsidR="00FB01B1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</w:t>
            </w:r>
            <w:r>
              <w:rPr>
                <w:rFonts w:ascii="ＭＳ ゴシック" w:hAnsi="ＭＳ ゴシック" w:hint="eastAsia"/>
                <w:noProof/>
                <w:sz w:val="40"/>
                <w:szCs w:val="44"/>
              </w:rPr>
              <w:t>開始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12"/>
            </w:tblGrid>
            <w:tr w:rsidR="00FB01B1" w14:paraId="0DECC819" w14:textId="77777777" w:rsidTr="00741CF2">
              <w:trPr>
                <w:trHeight w:val="1021"/>
              </w:trPr>
              <w:tc>
                <w:tcPr>
                  <w:tcW w:w="8760" w:type="dxa"/>
                  <w:vAlign w:val="center"/>
                </w:tcPr>
                <w:p w14:paraId="71FCE512" w14:textId="77777777" w:rsidR="00FB01B1" w:rsidRPr="00163B83" w:rsidRDefault="00FB01B1" w:rsidP="00205237"/>
              </w:tc>
            </w:tr>
          </w:tbl>
          <w:p w14:paraId="4FC51191" w14:textId="77777777" w:rsidR="00FB01B1" w:rsidRPr="00163B83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避難先：</w:t>
            </w:r>
          </w:p>
          <w:p w14:paraId="563FC124" w14:textId="77777777" w:rsidR="00FB01B1" w:rsidRPr="00A64AA2" w:rsidRDefault="00FB01B1" w:rsidP="00205237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>（避難に要する目安時間：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約</w:t>
            </w:r>
            <w:r w:rsidRPr="003D0134">
              <w:rPr>
                <w:rFonts w:ascii="ＭＳ ゴシック" w:hAnsi="ＭＳ ゴシック" w:hint="eastAsia"/>
                <w:noProof/>
                <w:sz w:val="36"/>
                <w:szCs w:val="40"/>
                <w:u w:val="single" w:color="000000" w:themeColor="text1"/>
              </w:rPr>
              <w:t xml:space="preserve">　　　　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分</w:t>
            </w: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 xml:space="preserve">　）</w:t>
            </w:r>
          </w:p>
        </w:tc>
      </w:tr>
      <w:tr w:rsidR="00FB01B1" w:rsidRPr="00122477" w14:paraId="50AFE611" w14:textId="77777777" w:rsidTr="00205237">
        <w:trPr>
          <w:jc w:val="center"/>
        </w:trPr>
        <w:tc>
          <w:tcPr>
            <w:tcW w:w="1780" w:type="dxa"/>
            <w:vAlign w:val="center"/>
          </w:tcPr>
          <w:p w14:paraId="6DDDE00F" w14:textId="77777777" w:rsidR="00FB01B1" w:rsidRDefault="00FB01B1" w:rsidP="00205237">
            <w:pPr>
              <w:jc w:val="center"/>
              <w:rPr>
                <w:rFonts w:ascii="ＭＳ ゴシック" w:hAnsi="ＭＳ ゴシック"/>
                <w:noProof/>
                <w:color w:val="0070C0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noProof/>
                <w:sz w:val="44"/>
                <w:szCs w:val="48"/>
              </w:rPr>
              <w:t>施設</w:t>
            </w:r>
            <w:r w:rsidRPr="004B03F0">
              <w:rPr>
                <w:rFonts w:ascii="ＭＳ ゴシック" w:hAnsi="ＭＳ ゴシック" w:hint="eastAsia"/>
                <w:noProof/>
                <w:color w:val="0070C0"/>
                <w:sz w:val="44"/>
                <w:szCs w:val="48"/>
              </w:rPr>
              <w:t>内</w:t>
            </w:r>
          </w:p>
          <w:p w14:paraId="73E99229" w14:textId="77777777" w:rsidR="00FB01B1" w:rsidRPr="00A64AA2" w:rsidRDefault="00FB01B1" w:rsidP="00205237">
            <w:pPr>
              <w:ind w:leftChars="-100" w:left="-210" w:rightChars="-100" w:right="-210"/>
              <w:jc w:val="center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（屋内安全確保）</w:t>
            </w:r>
          </w:p>
        </w:tc>
        <w:tc>
          <w:tcPr>
            <w:tcW w:w="8986" w:type="dxa"/>
            <w:vAlign w:val="center"/>
          </w:tcPr>
          <w:p w14:paraId="629932B1" w14:textId="77777777" w:rsidR="00FB01B1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</w:t>
            </w:r>
            <w:r>
              <w:rPr>
                <w:rFonts w:ascii="ＭＳ ゴシック" w:hAnsi="ＭＳ ゴシック" w:hint="eastAsia"/>
                <w:noProof/>
                <w:sz w:val="40"/>
                <w:szCs w:val="44"/>
              </w:rPr>
              <w:t>開始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60"/>
            </w:tblGrid>
            <w:tr w:rsidR="00FB01B1" w14:paraId="25BDB721" w14:textId="77777777" w:rsidTr="00741CF2">
              <w:trPr>
                <w:trHeight w:val="1021"/>
              </w:trPr>
              <w:tc>
                <w:tcPr>
                  <w:tcW w:w="8760" w:type="dxa"/>
                  <w:vAlign w:val="center"/>
                </w:tcPr>
                <w:p w14:paraId="2A3A9D9F" w14:textId="77777777" w:rsidR="00FB01B1" w:rsidRPr="00163B83" w:rsidRDefault="00FB01B1" w:rsidP="00205237"/>
              </w:tc>
            </w:tr>
          </w:tbl>
          <w:p w14:paraId="7A2722B5" w14:textId="77777777" w:rsidR="00FB01B1" w:rsidRPr="00163B83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FB01B1">
              <w:rPr>
                <w:rFonts w:ascii="ＭＳ ゴシック" w:hAnsi="ＭＳ ゴシック" w:hint="eastAsia"/>
                <w:noProof/>
                <w:spacing w:val="2"/>
                <w:w w:val="83"/>
                <w:kern w:val="0"/>
                <w:sz w:val="40"/>
                <w:szCs w:val="44"/>
                <w:fitText w:val="2000" w:id="-1802146560"/>
              </w:rPr>
              <w:t>避</w:t>
            </w:r>
            <w:r w:rsidRPr="00FB01B1">
              <w:rPr>
                <w:rFonts w:ascii="ＭＳ ゴシック" w:hAnsi="ＭＳ ゴシック" w:hint="eastAsia"/>
                <w:noProof/>
                <w:w w:val="83"/>
                <w:kern w:val="0"/>
                <w:sz w:val="40"/>
                <w:szCs w:val="44"/>
                <w:fitText w:val="2000" w:id="-1802146560"/>
              </w:rPr>
              <w:t>難スペース</w:t>
            </w: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：</w:t>
            </w:r>
          </w:p>
          <w:p w14:paraId="4A6B8306" w14:textId="77777777" w:rsidR="00FB01B1" w:rsidRPr="00A64AA2" w:rsidRDefault="00FB01B1" w:rsidP="00205237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lastRenderedPageBreak/>
              <w:t>（避難に要する目安時間：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約</w:t>
            </w:r>
            <w:r w:rsidRPr="003D0134">
              <w:rPr>
                <w:rFonts w:ascii="ＭＳ ゴシック" w:hAnsi="ＭＳ ゴシック" w:hint="eastAsia"/>
                <w:noProof/>
                <w:sz w:val="36"/>
                <w:szCs w:val="40"/>
                <w:u w:val="single" w:color="000000" w:themeColor="text1"/>
              </w:rPr>
              <w:t xml:space="preserve">　　　　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分</w:t>
            </w: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 xml:space="preserve">　）</w:t>
            </w:r>
          </w:p>
        </w:tc>
        <w:tc>
          <w:tcPr>
            <w:tcW w:w="1829" w:type="dxa"/>
            <w:vAlign w:val="center"/>
          </w:tcPr>
          <w:p w14:paraId="198E4E08" w14:textId="77777777" w:rsidR="00FB01B1" w:rsidRDefault="00FB01B1" w:rsidP="00205237">
            <w:pPr>
              <w:jc w:val="center"/>
              <w:rPr>
                <w:rFonts w:ascii="ＭＳ ゴシック" w:hAnsi="ＭＳ ゴシック"/>
                <w:noProof/>
                <w:color w:val="0070C0"/>
                <w:sz w:val="44"/>
                <w:szCs w:val="48"/>
              </w:rPr>
            </w:pPr>
            <w:r>
              <w:rPr>
                <w:rFonts w:ascii="ＭＳ ゴシック" w:hAnsi="ＭＳ ゴシック" w:hint="eastAsia"/>
                <w:noProof/>
                <w:sz w:val="44"/>
                <w:szCs w:val="48"/>
              </w:rPr>
              <w:lastRenderedPageBreak/>
              <w:t>施設</w:t>
            </w:r>
            <w:r w:rsidRPr="004B03F0">
              <w:rPr>
                <w:rFonts w:ascii="ＭＳ ゴシック" w:hAnsi="ＭＳ ゴシック" w:hint="eastAsia"/>
                <w:noProof/>
                <w:color w:val="0070C0"/>
                <w:sz w:val="44"/>
                <w:szCs w:val="48"/>
              </w:rPr>
              <w:t>内</w:t>
            </w:r>
          </w:p>
          <w:p w14:paraId="03543C03" w14:textId="77777777" w:rsidR="00FB01B1" w:rsidRPr="00A64AA2" w:rsidRDefault="00FB01B1" w:rsidP="00205237">
            <w:pPr>
              <w:ind w:leftChars="-100" w:left="-210" w:rightChars="-100" w:right="-210"/>
              <w:jc w:val="center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（</w:t>
            </w:r>
            <w:r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屋内安全確保</w:t>
            </w:r>
            <w:r w:rsidRPr="00557E32">
              <w:rPr>
                <w:rFonts w:ascii="ＭＳ ゴシック" w:hAnsi="ＭＳ ゴシック" w:hint="eastAsia"/>
                <w:noProof/>
                <w:color w:val="000000" w:themeColor="text1"/>
                <w:sz w:val="24"/>
                <w:szCs w:val="28"/>
              </w:rPr>
              <w:t>）</w:t>
            </w:r>
          </w:p>
        </w:tc>
        <w:tc>
          <w:tcPr>
            <w:tcW w:w="8938" w:type="dxa"/>
            <w:vAlign w:val="center"/>
          </w:tcPr>
          <w:p w14:paraId="518EEDEB" w14:textId="77777777" w:rsidR="00FB01B1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避難</w:t>
            </w:r>
            <w:r>
              <w:rPr>
                <w:rFonts w:ascii="ＭＳ ゴシック" w:hAnsi="ＭＳ ゴシック" w:hint="eastAsia"/>
                <w:noProof/>
                <w:sz w:val="40"/>
                <w:szCs w:val="44"/>
              </w:rPr>
              <w:t>開始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712"/>
            </w:tblGrid>
            <w:tr w:rsidR="00FB01B1" w14:paraId="02477F82" w14:textId="77777777" w:rsidTr="00741CF2">
              <w:trPr>
                <w:trHeight w:val="1021"/>
              </w:trPr>
              <w:tc>
                <w:tcPr>
                  <w:tcW w:w="8760" w:type="dxa"/>
                  <w:vAlign w:val="center"/>
                </w:tcPr>
                <w:p w14:paraId="734A3E5E" w14:textId="77777777" w:rsidR="00FB01B1" w:rsidRPr="00163B83" w:rsidRDefault="00FB01B1" w:rsidP="00205237"/>
              </w:tc>
            </w:tr>
          </w:tbl>
          <w:p w14:paraId="0BF34C50" w14:textId="77777777" w:rsidR="00FB01B1" w:rsidRPr="00163B83" w:rsidRDefault="00FB01B1" w:rsidP="00205237">
            <w:pPr>
              <w:rPr>
                <w:rFonts w:ascii="ＭＳ ゴシック" w:hAnsi="ＭＳ ゴシック"/>
                <w:noProof/>
                <w:sz w:val="40"/>
                <w:szCs w:val="44"/>
              </w:rPr>
            </w:pPr>
            <w:r w:rsidRPr="00FB01B1">
              <w:rPr>
                <w:rFonts w:ascii="ＭＳ ゴシック" w:hAnsi="ＭＳ ゴシック" w:hint="eastAsia"/>
                <w:noProof/>
                <w:spacing w:val="2"/>
                <w:w w:val="83"/>
                <w:kern w:val="0"/>
                <w:sz w:val="40"/>
                <w:szCs w:val="44"/>
                <w:fitText w:val="2000" w:id="-1802146559"/>
              </w:rPr>
              <w:t>避</w:t>
            </w:r>
            <w:r w:rsidRPr="00FB01B1">
              <w:rPr>
                <w:rFonts w:ascii="ＭＳ ゴシック" w:hAnsi="ＭＳ ゴシック" w:hint="eastAsia"/>
                <w:noProof/>
                <w:w w:val="83"/>
                <w:kern w:val="0"/>
                <w:sz w:val="40"/>
                <w:szCs w:val="44"/>
                <w:fitText w:val="2000" w:id="-1802146559"/>
              </w:rPr>
              <w:t>難スペース</w:t>
            </w:r>
            <w:r w:rsidRPr="00163B83">
              <w:rPr>
                <w:rFonts w:ascii="ＭＳ ゴシック" w:hAnsi="ＭＳ ゴシック" w:hint="eastAsia"/>
                <w:noProof/>
                <w:sz w:val="40"/>
                <w:szCs w:val="44"/>
              </w:rPr>
              <w:t>：</w:t>
            </w:r>
          </w:p>
          <w:p w14:paraId="0FC34161" w14:textId="77777777" w:rsidR="00FB01B1" w:rsidRPr="00A64AA2" w:rsidRDefault="00FB01B1" w:rsidP="00205237">
            <w:pPr>
              <w:jc w:val="right"/>
              <w:rPr>
                <w:rFonts w:ascii="ＭＳ ゴシック" w:hAnsi="ＭＳ ゴシック"/>
                <w:noProof/>
                <w:sz w:val="44"/>
                <w:szCs w:val="48"/>
              </w:rPr>
            </w:pP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lastRenderedPageBreak/>
              <w:t>（避難に要する目安時間：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約</w:t>
            </w:r>
            <w:r w:rsidRPr="003D0134">
              <w:rPr>
                <w:rFonts w:ascii="ＭＳ ゴシック" w:hAnsi="ＭＳ ゴシック" w:hint="eastAsia"/>
                <w:noProof/>
                <w:sz w:val="36"/>
                <w:szCs w:val="40"/>
                <w:u w:val="single" w:color="000000" w:themeColor="text1"/>
              </w:rPr>
              <w:t xml:space="preserve">　　　　</w:t>
            </w:r>
            <w:r>
              <w:rPr>
                <w:rFonts w:ascii="ＭＳ ゴシック" w:hAnsi="ＭＳ ゴシック" w:hint="eastAsia"/>
                <w:noProof/>
                <w:sz w:val="36"/>
                <w:szCs w:val="40"/>
              </w:rPr>
              <w:t>分</w:t>
            </w:r>
            <w:r w:rsidRPr="004B03F0">
              <w:rPr>
                <w:rFonts w:ascii="ＭＳ ゴシック" w:hAnsi="ＭＳ ゴシック" w:hint="eastAsia"/>
                <w:noProof/>
                <w:sz w:val="36"/>
                <w:szCs w:val="40"/>
              </w:rPr>
              <w:t xml:space="preserve">　）</w:t>
            </w:r>
          </w:p>
        </w:tc>
      </w:tr>
    </w:tbl>
    <w:p w14:paraId="4458D1A8" w14:textId="77777777" w:rsidR="009D4D8F" w:rsidRPr="0030138C" w:rsidRDefault="009D4D8F" w:rsidP="002872BC">
      <w:pPr>
        <w:jc w:val="center"/>
        <w:rPr>
          <w:rFonts w:ascii="ＭＳ ゴシック" w:hAnsi="ＭＳ ゴシック"/>
        </w:rPr>
      </w:pPr>
    </w:p>
    <w:sectPr w:rsidR="009D4D8F" w:rsidRPr="0030138C" w:rsidSect="003F2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851" w:right="1134" w:bottom="56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7051A8" w:rsidRDefault="007051A8" w:rsidP="006E489D">
      <w:r>
        <w:separator/>
      </w:r>
    </w:p>
  </w:endnote>
  <w:endnote w:type="continuationSeparator" w:id="0">
    <w:p w14:paraId="168A2545" w14:textId="77777777" w:rsidR="007051A8" w:rsidRDefault="007051A8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9C5A" w14:textId="77777777" w:rsidR="00705253" w:rsidRDefault="007052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2D4F" w14:textId="77777777" w:rsidR="00705253" w:rsidRDefault="007052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44F4" w14:textId="77777777" w:rsidR="00705253" w:rsidRDefault="00705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7051A8" w:rsidRDefault="007051A8" w:rsidP="006E489D">
      <w:r>
        <w:separator/>
      </w:r>
    </w:p>
  </w:footnote>
  <w:footnote w:type="continuationSeparator" w:id="0">
    <w:p w14:paraId="37BB8E5F" w14:textId="77777777" w:rsidR="007051A8" w:rsidRDefault="007051A8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EAE2" w14:textId="77777777" w:rsidR="00705253" w:rsidRDefault="00705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D398" w14:textId="4E9CC950" w:rsidR="00BD69B3" w:rsidRPr="006E489D" w:rsidRDefault="00705253" w:rsidP="00651FFC">
    <w:pPr>
      <w:pStyle w:val="a3"/>
      <w:jc w:val="right"/>
      <w:rPr>
        <w:rFonts w:ascii="ＭＳ ゴシック" w:hAnsi="ＭＳ ゴシック"/>
        <w:sz w:val="24"/>
        <w:szCs w:val="28"/>
      </w:rPr>
    </w:pPr>
    <w:r>
      <w:rPr>
        <w:rFonts w:ascii="ＭＳ ゴシック" w:hAnsi="ＭＳ ゴシック" w:hint="eastAsia"/>
      </w:rPr>
      <w:t>さが</w:t>
    </w:r>
    <w:r w:rsidR="00651FFC" w:rsidRPr="00651FFC">
      <w:rPr>
        <w:rFonts w:ascii="ＭＳ ゴシック" w:hAnsi="ＭＳ ゴシック" w:hint="eastAsia"/>
      </w:rPr>
      <w:t>「福祉施設のいのちを守る」避難タイムライン（様式１－１）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6777" w14:textId="77777777" w:rsidR="00705253" w:rsidRDefault="00705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5751043">
    <w:abstractNumId w:val="1"/>
  </w:num>
  <w:num w:numId="2" w16cid:durableId="148415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12783"/>
    <w:rsid w:val="00015519"/>
    <w:rsid w:val="00016751"/>
    <w:rsid w:val="00023473"/>
    <w:rsid w:val="00034575"/>
    <w:rsid w:val="0007010B"/>
    <w:rsid w:val="00083802"/>
    <w:rsid w:val="00087B8D"/>
    <w:rsid w:val="000A24BE"/>
    <w:rsid w:val="000B0B33"/>
    <w:rsid w:val="000B5282"/>
    <w:rsid w:val="000C68E3"/>
    <w:rsid w:val="000D6FC5"/>
    <w:rsid w:val="000E2144"/>
    <w:rsid w:val="000E4975"/>
    <w:rsid w:val="000E4F82"/>
    <w:rsid w:val="001163A3"/>
    <w:rsid w:val="00122477"/>
    <w:rsid w:val="00125BA8"/>
    <w:rsid w:val="00143B39"/>
    <w:rsid w:val="00154B83"/>
    <w:rsid w:val="0015607C"/>
    <w:rsid w:val="00163B83"/>
    <w:rsid w:val="001740FC"/>
    <w:rsid w:val="001763F3"/>
    <w:rsid w:val="001A1EAE"/>
    <w:rsid w:val="001A57BD"/>
    <w:rsid w:val="001C3F6F"/>
    <w:rsid w:val="001F4612"/>
    <w:rsid w:val="002077CE"/>
    <w:rsid w:val="00207D88"/>
    <w:rsid w:val="00212596"/>
    <w:rsid w:val="0023563B"/>
    <w:rsid w:val="00254D23"/>
    <w:rsid w:val="002612FC"/>
    <w:rsid w:val="002654FA"/>
    <w:rsid w:val="00267589"/>
    <w:rsid w:val="0028005F"/>
    <w:rsid w:val="002872BC"/>
    <w:rsid w:val="002B0865"/>
    <w:rsid w:val="002B0C9C"/>
    <w:rsid w:val="002B6FD9"/>
    <w:rsid w:val="002C589E"/>
    <w:rsid w:val="002E2962"/>
    <w:rsid w:val="002E58D0"/>
    <w:rsid w:val="0030138C"/>
    <w:rsid w:val="00330E0B"/>
    <w:rsid w:val="00366CDC"/>
    <w:rsid w:val="00380140"/>
    <w:rsid w:val="00391302"/>
    <w:rsid w:val="003A78DB"/>
    <w:rsid w:val="003B4CCC"/>
    <w:rsid w:val="003D0134"/>
    <w:rsid w:val="003D32E0"/>
    <w:rsid w:val="003D3A72"/>
    <w:rsid w:val="003D6D15"/>
    <w:rsid w:val="003F0856"/>
    <w:rsid w:val="003F211A"/>
    <w:rsid w:val="003F4FE8"/>
    <w:rsid w:val="00403150"/>
    <w:rsid w:val="004046FA"/>
    <w:rsid w:val="00420209"/>
    <w:rsid w:val="0046346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545096"/>
    <w:rsid w:val="00552DE0"/>
    <w:rsid w:val="005550ED"/>
    <w:rsid w:val="00557E32"/>
    <w:rsid w:val="0057549F"/>
    <w:rsid w:val="005A18E6"/>
    <w:rsid w:val="005B32F3"/>
    <w:rsid w:val="005D53E1"/>
    <w:rsid w:val="005E4091"/>
    <w:rsid w:val="00625385"/>
    <w:rsid w:val="00632738"/>
    <w:rsid w:val="00651FFC"/>
    <w:rsid w:val="00657F41"/>
    <w:rsid w:val="00660892"/>
    <w:rsid w:val="00663500"/>
    <w:rsid w:val="0069691C"/>
    <w:rsid w:val="006A1204"/>
    <w:rsid w:val="006A2E08"/>
    <w:rsid w:val="006B6279"/>
    <w:rsid w:val="006C3BF2"/>
    <w:rsid w:val="006D132B"/>
    <w:rsid w:val="006D7B52"/>
    <w:rsid w:val="006E489D"/>
    <w:rsid w:val="006F2DB2"/>
    <w:rsid w:val="00703268"/>
    <w:rsid w:val="007051A8"/>
    <w:rsid w:val="00705253"/>
    <w:rsid w:val="00731613"/>
    <w:rsid w:val="00741CF2"/>
    <w:rsid w:val="00743560"/>
    <w:rsid w:val="00793D9C"/>
    <w:rsid w:val="007A3C6F"/>
    <w:rsid w:val="007A791E"/>
    <w:rsid w:val="007D205A"/>
    <w:rsid w:val="007E2693"/>
    <w:rsid w:val="008215E3"/>
    <w:rsid w:val="008217B3"/>
    <w:rsid w:val="00863306"/>
    <w:rsid w:val="008C00E8"/>
    <w:rsid w:val="008C35BF"/>
    <w:rsid w:val="008E11D2"/>
    <w:rsid w:val="00930919"/>
    <w:rsid w:val="00941617"/>
    <w:rsid w:val="009733CD"/>
    <w:rsid w:val="00983564"/>
    <w:rsid w:val="009A687A"/>
    <w:rsid w:val="009B204B"/>
    <w:rsid w:val="009B72B5"/>
    <w:rsid w:val="009C3828"/>
    <w:rsid w:val="009D4D8F"/>
    <w:rsid w:val="009D5AF0"/>
    <w:rsid w:val="009D659C"/>
    <w:rsid w:val="009E6F96"/>
    <w:rsid w:val="00A002B7"/>
    <w:rsid w:val="00A156CA"/>
    <w:rsid w:val="00A24615"/>
    <w:rsid w:val="00A25D49"/>
    <w:rsid w:val="00A27F0A"/>
    <w:rsid w:val="00A3287F"/>
    <w:rsid w:val="00A63C1B"/>
    <w:rsid w:val="00A6414C"/>
    <w:rsid w:val="00A64AA2"/>
    <w:rsid w:val="00A7394F"/>
    <w:rsid w:val="00A86F5A"/>
    <w:rsid w:val="00A91701"/>
    <w:rsid w:val="00A97819"/>
    <w:rsid w:val="00AB466A"/>
    <w:rsid w:val="00AC39A1"/>
    <w:rsid w:val="00AE2C73"/>
    <w:rsid w:val="00AE6A66"/>
    <w:rsid w:val="00AE6F11"/>
    <w:rsid w:val="00B03427"/>
    <w:rsid w:val="00B30DF4"/>
    <w:rsid w:val="00B450B3"/>
    <w:rsid w:val="00B64390"/>
    <w:rsid w:val="00BA45A1"/>
    <w:rsid w:val="00BB76EE"/>
    <w:rsid w:val="00BC5F2D"/>
    <w:rsid w:val="00BC65E5"/>
    <w:rsid w:val="00BD4229"/>
    <w:rsid w:val="00BD566D"/>
    <w:rsid w:val="00BD6282"/>
    <w:rsid w:val="00BD69B3"/>
    <w:rsid w:val="00BF23AE"/>
    <w:rsid w:val="00C13DB6"/>
    <w:rsid w:val="00C2397C"/>
    <w:rsid w:val="00C273C1"/>
    <w:rsid w:val="00C41883"/>
    <w:rsid w:val="00C44B66"/>
    <w:rsid w:val="00C56805"/>
    <w:rsid w:val="00C6202A"/>
    <w:rsid w:val="00C675AE"/>
    <w:rsid w:val="00C74A6C"/>
    <w:rsid w:val="00CE03EE"/>
    <w:rsid w:val="00CE7645"/>
    <w:rsid w:val="00CF4F34"/>
    <w:rsid w:val="00D24320"/>
    <w:rsid w:val="00D25131"/>
    <w:rsid w:val="00D2515D"/>
    <w:rsid w:val="00D34DD8"/>
    <w:rsid w:val="00D37408"/>
    <w:rsid w:val="00D560B5"/>
    <w:rsid w:val="00D576A9"/>
    <w:rsid w:val="00D83299"/>
    <w:rsid w:val="00D91719"/>
    <w:rsid w:val="00DA4E7F"/>
    <w:rsid w:val="00DA7520"/>
    <w:rsid w:val="00DD2035"/>
    <w:rsid w:val="00DE5C8F"/>
    <w:rsid w:val="00E25FB0"/>
    <w:rsid w:val="00E610DD"/>
    <w:rsid w:val="00E81476"/>
    <w:rsid w:val="00E85B7F"/>
    <w:rsid w:val="00EA4BB1"/>
    <w:rsid w:val="00EA5582"/>
    <w:rsid w:val="00EA5B11"/>
    <w:rsid w:val="00EC1381"/>
    <w:rsid w:val="00EC272A"/>
    <w:rsid w:val="00ED0C8F"/>
    <w:rsid w:val="00ED292B"/>
    <w:rsid w:val="00F0215C"/>
    <w:rsid w:val="00F03A0D"/>
    <w:rsid w:val="00F3684A"/>
    <w:rsid w:val="00F426D9"/>
    <w:rsid w:val="00F57159"/>
    <w:rsid w:val="00F65E86"/>
    <w:rsid w:val="00F83934"/>
    <w:rsid w:val="00FA71C9"/>
    <w:rsid w:val="00FA7645"/>
    <w:rsid w:val="00FB01B1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E5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51</cp:revision>
  <cp:lastPrinted>2022-01-24T07:31:00Z</cp:lastPrinted>
  <dcterms:created xsi:type="dcterms:W3CDTF">2021-01-22T01:19:00Z</dcterms:created>
  <dcterms:modified xsi:type="dcterms:W3CDTF">2023-05-23T01:31:00Z</dcterms:modified>
</cp:coreProperties>
</file>